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89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2138"/>
        <w:gridCol w:w="1122"/>
        <w:gridCol w:w="3969"/>
      </w:tblGrid>
      <w:tr w:rsidR="00C907EC" w:rsidRPr="00C907EC" w:rsidTr="007D3AD5">
        <w:tc>
          <w:tcPr>
            <w:tcW w:w="2138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907EC" w:rsidRPr="00C907EC" w:rsidRDefault="00C907EC" w:rsidP="007E5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907EC" w:rsidRPr="00C907EC" w:rsidRDefault="00C907EC" w:rsidP="007E5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907EC" w:rsidRPr="00C907EC" w:rsidRDefault="00C907EC" w:rsidP="007D3AD5">
            <w:pPr>
              <w:spacing w:after="0" w:line="240" w:lineRule="auto"/>
              <w:ind w:right="12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D3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D3AD5" w:rsidRPr="00C907EC" w:rsidTr="007D3AD5">
        <w:tc>
          <w:tcPr>
            <w:tcW w:w="2138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D3AD5" w:rsidRPr="00C907EC" w:rsidRDefault="007D3AD5" w:rsidP="007E5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D3AD5" w:rsidRPr="00C907EC" w:rsidRDefault="007D3AD5" w:rsidP="007E5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7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D3AD5" w:rsidRPr="007C0497" w:rsidRDefault="007D3AD5" w:rsidP="007D3AD5">
            <w:pPr>
              <w:spacing w:after="0" w:line="240" w:lineRule="auto"/>
              <w:ind w:right="12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0497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</w:tc>
      </w:tr>
      <w:tr w:rsidR="007D3AD5" w:rsidRPr="00C907EC" w:rsidTr="007D3AD5">
        <w:trPr>
          <w:trHeight w:val="1003"/>
        </w:trPr>
        <w:tc>
          <w:tcPr>
            <w:tcW w:w="2138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D3AD5" w:rsidRPr="00C907EC" w:rsidRDefault="007D3AD5" w:rsidP="007E5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907E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D3AD5" w:rsidRPr="00C907EC" w:rsidRDefault="007D3AD5" w:rsidP="007E5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907E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D3AD5" w:rsidRPr="00563C45" w:rsidRDefault="007D3AD5" w:rsidP="007D3AD5">
            <w:pPr>
              <w:shd w:val="clear" w:color="auto" w:fill="F6F6F6"/>
              <w:spacing w:after="0" w:line="240" w:lineRule="auto"/>
              <w:ind w:right="129" w:firstLine="284"/>
              <w:jc w:val="right"/>
              <w:rPr>
                <w:rFonts w:ascii="Times New Roman" w:eastAsia="Times New Roman" w:hAnsi="Times New Roman"/>
                <w:color w:val="5C5C5C"/>
                <w:sz w:val="24"/>
                <w:szCs w:val="24"/>
                <w:lang w:eastAsia="ru-RU"/>
              </w:rPr>
            </w:pPr>
            <w:r w:rsidRPr="00563C45">
              <w:rPr>
                <w:rFonts w:ascii="Times New Roman" w:eastAsia="Times New Roman" w:hAnsi="Times New Roman"/>
                <w:color w:val="5C5C5C"/>
                <w:sz w:val="24"/>
                <w:szCs w:val="24"/>
                <w:lang w:eastAsia="ru-RU"/>
              </w:rPr>
              <w:t>прик</w:t>
            </w:r>
            <w:r>
              <w:rPr>
                <w:rFonts w:ascii="Times New Roman" w:eastAsia="Times New Roman" w:hAnsi="Times New Roman"/>
                <w:color w:val="5C5C5C"/>
                <w:sz w:val="24"/>
                <w:szCs w:val="24"/>
                <w:lang w:eastAsia="ru-RU"/>
              </w:rPr>
              <w:t xml:space="preserve">азом </w:t>
            </w:r>
            <w:r w:rsidRPr="00563C45">
              <w:rPr>
                <w:rFonts w:ascii="Times New Roman" w:hAnsi="Times New Roman"/>
                <w:sz w:val="24"/>
                <w:szCs w:val="24"/>
              </w:rPr>
              <w:t xml:space="preserve">директора  </w:t>
            </w:r>
          </w:p>
          <w:p w:rsidR="007D3AD5" w:rsidRPr="00563C45" w:rsidRDefault="007D3AD5" w:rsidP="007D3AD5">
            <w:pPr>
              <w:spacing w:after="0" w:line="240" w:lineRule="auto"/>
              <w:ind w:right="129"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C45">
              <w:rPr>
                <w:rFonts w:ascii="Times New Roman" w:hAnsi="Times New Roman"/>
                <w:sz w:val="24"/>
                <w:szCs w:val="24"/>
              </w:rPr>
              <w:t xml:space="preserve">МБУ ДО «ЦДОД» </w:t>
            </w:r>
          </w:p>
          <w:p w:rsidR="007D3AD5" w:rsidRPr="00563C45" w:rsidRDefault="007D3AD5" w:rsidP="007D3AD5">
            <w:pPr>
              <w:spacing w:after="0" w:line="240" w:lineRule="auto"/>
              <w:ind w:right="1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C45">
              <w:rPr>
                <w:rFonts w:ascii="Times New Roman" w:hAnsi="Times New Roman"/>
                <w:sz w:val="24"/>
                <w:szCs w:val="24"/>
              </w:rPr>
              <w:t>________ Цепкова Г.Р.</w:t>
            </w:r>
          </w:p>
          <w:p w:rsidR="007D3AD5" w:rsidRPr="00563C45" w:rsidRDefault="007D3AD5" w:rsidP="007D3AD5">
            <w:pPr>
              <w:spacing w:after="0" w:line="240" w:lineRule="auto"/>
              <w:ind w:right="12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3C45">
              <w:rPr>
                <w:rFonts w:ascii="Times New Roman" w:hAnsi="Times New Roman"/>
                <w:sz w:val="24"/>
                <w:szCs w:val="24"/>
              </w:rPr>
              <w:t>от 10.10.2018 г. № 67/1 – о</w:t>
            </w:r>
          </w:p>
          <w:p w:rsidR="007D3AD5" w:rsidRPr="007C0497" w:rsidRDefault="007D3AD5" w:rsidP="007D3AD5">
            <w:pPr>
              <w:spacing w:after="0" w:line="240" w:lineRule="auto"/>
              <w:ind w:right="12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049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C907EC" w:rsidRPr="007D3AD5" w:rsidRDefault="00C907EC" w:rsidP="007D3AD5">
      <w:pPr>
        <w:shd w:val="clear" w:color="auto" w:fill="F6F6F6"/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907E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C907EC" w:rsidRPr="007D3AD5" w:rsidRDefault="00C907EC" w:rsidP="007D3AD5">
      <w:pPr>
        <w:shd w:val="clear" w:color="auto" w:fill="F6F6F6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C907EC" w:rsidRPr="007D3AD5" w:rsidRDefault="00C907EC" w:rsidP="007D3AD5">
      <w:pPr>
        <w:shd w:val="clear" w:color="auto" w:fill="F6F6F6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b/>
          <w:sz w:val="24"/>
          <w:szCs w:val="24"/>
          <w:lang w:eastAsia="ru-RU"/>
        </w:rPr>
        <w:t>о комиссии по противодействию коррупции в МБУ ДО «ЦДОД»</w:t>
      </w:r>
    </w:p>
    <w:p w:rsidR="00C907EC" w:rsidRPr="007D3AD5" w:rsidRDefault="00C907EC" w:rsidP="007D3AD5">
      <w:pPr>
        <w:shd w:val="clear" w:color="auto" w:fill="F6F6F6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1. Настоящим положением определяется порядок создания и деятельности комисси</w:t>
      </w:r>
      <w:r w:rsidR="00224BA9" w:rsidRPr="007D3AD5"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 xml:space="preserve">и по противодействию коррупции (далее – комиссия) в МБУ ДО </w:t>
      </w:r>
      <w:r w:rsidRPr="007D3AD5">
        <w:rPr>
          <w:rFonts w:ascii="Times New Roman" w:eastAsia="Times New Roman" w:hAnsi="Times New Roman"/>
          <w:b/>
          <w:sz w:val="24"/>
          <w:szCs w:val="24"/>
          <w:lang w:eastAsia="ru-RU"/>
        </w:rPr>
        <w:t>«ЦДОД»</w:t>
      </w: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2. Комиссия создается в количестве не менее пяти членов, в состав которой входят председатель комиссии, члены комиссии.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3. Комиссия в своей деятельности руководствуется Конституцией Российской Федерации, Федеральным законом от 25.12.2008г. № 273-ФЗ «О противодействии коррупции» и настоящим положением.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4. Основными задачами комиссии являются:</w:t>
      </w:r>
    </w:p>
    <w:p w:rsidR="00C907EC" w:rsidRPr="007D3AD5" w:rsidRDefault="00C907EC" w:rsidP="007D3AD5">
      <w:pPr>
        <w:shd w:val="clear" w:color="auto" w:fill="F6F6F6"/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а) разработка и реализация мероприятий по противодействию коррупции;</w:t>
      </w:r>
    </w:p>
    <w:p w:rsidR="00C907EC" w:rsidRPr="007D3AD5" w:rsidRDefault="00C907EC" w:rsidP="007D3AD5">
      <w:pPr>
        <w:shd w:val="clear" w:color="auto" w:fill="F6F6F6"/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)р</w:t>
      </w:r>
      <w:proofErr w:type="gramEnd"/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ассмотрение вопросов предотвращения проявлений коррупции и их  выявления;</w:t>
      </w:r>
    </w:p>
    <w:p w:rsidR="00C907EC" w:rsidRPr="007D3AD5" w:rsidRDefault="00C907EC" w:rsidP="007D3AD5">
      <w:pPr>
        <w:shd w:val="clear" w:color="auto" w:fill="F6F6F6"/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Start"/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)к</w:t>
      </w:r>
      <w:proofErr w:type="gramEnd"/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оординация деятельности учреждения по реализации мер по противодействию  коррупции;</w:t>
      </w:r>
    </w:p>
    <w:p w:rsidR="00C907EC" w:rsidRPr="007D3AD5" w:rsidRDefault="00C907EC" w:rsidP="007D3AD5">
      <w:pPr>
        <w:shd w:val="clear" w:color="auto" w:fill="F6F6F6"/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 г</w:t>
      </w:r>
      <w:proofErr w:type="gramStart"/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)в</w:t>
      </w:r>
      <w:proofErr w:type="gramEnd"/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заимодействие с государственными и муниципальными органами, осуществляющими борьбу с коррупцией, при реализации мер по предотвращению проявлений коррупции и их выявлению;</w:t>
      </w:r>
    </w:p>
    <w:p w:rsidR="00C907EC" w:rsidRPr="007D3AD5" w:rsidRDefault="00C907EC" w:rsidP="007D3AD5">
      <w:pPr>
        <w:shd w:val="clear" w:color="auto" w:fill="F6F6F6"/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) взаимодействие с общественными объединениями и иными организациями по вопросам противодействия коррупции;</w:t>
      </w:r>
    </w:p>
    <w:p w:rsidR="00C907EC" w:rsidRPr="007D3AD5" w:rsidRDefault="00C907EC" w:rsidP="007D3AD5">
      <w:pPr>
        <w:shd w:val="clear" w:color="auto" w:fill="F6F6F6"/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 е</w:t>
      </w:r>
      <w:proofErr w:type="gramStart"/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)п</w:t>
      </w:r>
      <w:proofErr w:type="gramEnd"/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 xml:space="preserve">ривлечение общественности и средств массовой информации к сотрудничеству по вопросам предотвращения проявлений коррупции их  выявления и противодействия коррупции в целях выработки у сотрудников </w:t>
      </w:r>
      <w:r w:rsidRPr="007D3A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«ЦДОД» </w:t>
      </w: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навыков </w:t>
      </w:r>
      <w:proofErr w:type="spellStart"/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сферах с повышенным риском коррупции, а также  формирования нетерпимости к ее проявлениям;</w:t>
      </w:r>
    </w:p>
    <w:p w:rsidR="00C907EC" w:rsidRPr="007D3AD5" w:rsidRDefault="00C907EC" w:rsidP="007D3AD5">
      <w:pPr>
        <w:shd w:val="clear" w:color="auto" w:fill="F6F6F6"/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 xml:space="preserve">ж) обобщение и анализ поступающей от государственных и муниципальных органов, осуществляющих борьбу с коррупцией, информации о нарушениях законодательства о борьбе с коррупцией работниками </w:t>
      </w:r>
      <w:r w:rsidR="00224BA9" w:rsidRPr="007D3AD5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5. Комиссия в целях решения возложенных на нее задач осуществляет  следующие основные функции: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участвует в пределах своей компетенции в выполнении поручений вышестоящих государственных и муниципальных органов по предотвращению проявлений коррупции и их выявлению;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заслушивает на своих заседаниях отчеты о проводимой работе по предотвращению проявлений коррупции и их выявлению;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привлекает в случае необходимости для участия в заседаниях комиссии представителей правоохранительных и контролирующих органов, иных государственных и муниципальных органов и организаций, а также средств  массовой информации (с согласия директора);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принимает в пределах своей компетенции обязательные для  исполнения сотрудниками «ЦДОД» решения по вопросам организации деятельности по предотвращению проявлений коррупции и их выявлению, а также осуществляет </w:t>
      </w:r>
      <w:proofErr w:type="gramStart"/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данных решений;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разрабатывает и представляет председателю комиссии предложения по предотвращению либо урегулированию ситуаций, в которых личные интересы сотрудника «ЦДОД» учреждения, его супруги (супруга), близких родственников влияют, либо могут повлиять на  надлежащее исполнение этим сотрудником своих служебных (трудовых) обязанностей;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вырабатывает на своих заседаниях и вносит на рассмотрение председателю комиссии предложения о совершенствовании методов работы в борьбе с коррупцией;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информирует председателя комиссии о выявленных комиссией в ходе ее деятельности правонарушениях, создающих условиях для коррупции, и коррупционных правонарушениях;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запрашивает у подчиненных «ЦДОД» в пределах своей компетенции и в установленном действующим законодательстве порядке информацию по вопросам предотвращения проявлений  коррупции, их выявления и противодействия коррупции;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вносит председателю комиссии, осуществляющего контроль, предложения о проведении в соответствии с действующим законодательством порядке проверок по фактам совершения правонарушений, 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вносит председателю комиссии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вносит председателю комиссии предложения о поощрении сотрудников,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осуществляет иные функции, предусмотренные положением о комиссии.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6.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7. Председатель комиссии: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несет персональную ответственность за деятельность комиссии;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 организует работу комиссии;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определяет место и время проведения заседаний комиссии;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утверждает повестку дня заседаний комиссии и порядок рассмотрения вопросов на ее заседаниях;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 xml:space="preserve">- дает поручения членам комиссии по вопросам ее деятельности, осуществляет </w:t>
      </w:r>
      <w:proofErr w:type="gramStart"/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 xml:space="preserve"> их выполнением.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      В случае отсутствия необходимого количества членов комиссии на 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      В отсутствие председателя комиссии его обязанности исполняет заместитель председателя.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8. Член комиссии вправе: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вносить предложения по вопросам, входящим в компетенцию комиссии;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выступать на заседаниях комиссии и инициировать проведение голосования по внесенным предложениям;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задавать участникам заседания комиссии вопросы в соответствии с повесткой дня и получать на них ответы по существу;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знакомиться с протоколами заседаний комиссии и иными материалами, касающимися ее деятельности;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осуществлять иные полномочия в целях выполнения возложенных на комиссию задач и функций.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9. Член комиссии обязан: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принимать участие в подготовке заседаний комиссии;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участвовать в заседаниях комиссии, а в случае невозможности участия  в них сообщать об этом председателю комиссии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-по решению комиссии (поручению ее председателя) принимать участие в проводимых мероприятиях по выявлению фактов совершения правонарушений, а также неисполнения законодательства о борьбе с коррупцией;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не совершать действий, дискредитирующих комиссию;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 выполнять решения комиссии (поручения ее председателя).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10. заместитель председателя комиссии обязан: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обобщать материалы, поступившие для рассмотрения на заседаниях  комиссии;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ведет документацию комиссии;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извещает членов комиссии и приглашенных лиц о месте, времени проведения и повестке дня заседания комиссии;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обеспечивает подготовку заседаний комиссий;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осуществляет учет и хранение протоколов заседаний комиссий и материалов к ним.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11. Воспрепятствование членам комиссии в выполнении ими своих полномочий не допускается и влечет применение мер ответственности в соответствии с действующим законодательством.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12. 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год. Решение о созыве комиссии принимается председателем комиссии или по предложению не менее одной трети ее членов.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13. Комиссия правомочна принимать решения при условии присутствия на заседании более половины ее членов.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14.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15. В протоколе указываются: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место и время проведения заседания комиссии;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наименование и состав комиссии;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сведения об участниках заседания комиссии, не являющихся ее членами;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повестка дня заседания комиссии, содержание рассматриваемых вопросов и материалов;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принятые комиссией решения;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- сведения о приобщенных к протоколу заседания комиссии материалах.</w:t>
      </w:r>
    </w:p>
    <w:p w:rsidR="00C907EC" w:rsidRPr="007D3AD5" w:rsidRDefault="00C907EC" w:rsidP="007D3AD5">
      <w:pPr>
        <w:shd w:val="clear" w:color="auto" w:fill="F6F6F6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16.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C907EC" w:rsidRPr="007D3AD5" w:rsidRDefault="00C907EC" w:rsidP="007D3AD5">
      <w:pPr>
        <w:shd w:val="clear" w:color="auto" w:fill="F6F6F6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07EC" w:rsidRPr="007D3AD5" w:rsidRDefault="00C907EC" w:rsidP="007D3AD5">
      <w:pPr>
        <w:shd w:val="clear" w:color="auto" w:fill="F6F6F6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комиссии по противодействию коррупции</w:t>
      </w:r>
    </w:p>
    <w:p w:rsidR="00C907EC" w:rsidRPr="007D3AD5" w:rsidRDefault="00C907EC" w:rsidP="007D3AD5">
      <w:pPr>
        <w:shd w:val="clear" w:color="auto" w:fill="F6F6F6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3584"/>
        <w:gridCol w:w="6634"/>
      </w:tblGrid>
      <w:tr w:rsidR="00C907EC" w:rsidRPr="007D3AD5" w:rsidTr="007D3AD5">
        <w:trPr>
          <w:trHeight w:val="771"/>
        </w:trPr>
        <w:tc>
          <w:tcPr>
            <w:tcW w:w="3584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907EC" w:rsidRPr="007D3AD5" w:rsidRDefault="00C907EC" w:rsidP="007D3AD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Цепкова Г.Р.,</w:t>
            </w:r>
          </w:p>
          <w:p w:rsidR="00C907EC" w:rsidRPr="007D3AD5" w:rsidRDefault="00C907EC" w:rsidP="007D3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907EC" w:rsidRPr="007D3AD5" w:rsidRDefault="00C907EC" w:rsidP="007D3AD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МБУ ДО </w:t>
            </w:r>
            <w:r w:rsidRPr="007D3A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«ЦДОД»</w:t>
            </w:r>
            <w:r w:rsidRPr="007D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председатель комиссии; </w:t>
            </w:r>
          </w:p>
        </w:tc>
      </w:tr>
      <w:tr w:rsidR="00C907EC" w:rsidRPr="007D3AD5" w:rsidTr="007D3AD5">
        <w:trPr>
          <w:trHeight w:val="527"/>
        </w:trPr>
        <w:tc>
          <w:tcPr>
            <w:tcW w:w="3584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907EC" w:rsidRPr="007D3AD5" w:rsidRDefault="00C907EC" w:rsidP="007D3AD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Секимбаева</w:t>
            </w:r>
            <w:proofErr w:type="spellEnd"/>
            <w:r w:rsidRPr="007D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А.И.,</w:t>
            </w:r>
          </w:p>
        </w:tc>
        <w:tc>
          <w:tcPr>
            <w:tcW w:w="6634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907EC" w:rsidRPr="007D3AD5" w:rsidRDefault="00C907EC" w:rsidP="007D3AD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АДОО, зам. председателя комиссии;</w:t>
            </w:r>
          </w:p>
        </w:tc>
      </w:tr>
      <w:tr w:rsidR="00C907EC" w:rsidRPr="007D3AD5" w:rsidTr="007D3AD5">
        <w:trPr>
          <w:trHeight w:val="535"/>
        </w:trPr>
        <w:tc>
          <w:tcPr>
            <w:tcW w:w="3584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907EC" w:rsidRPr="007D3AD5" w:rsidRDefault="00C907EC" w:rsidP="007D3AD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Гапченко</w:t>
            </w:r>
            <w:proofErr w:type="spellEnd"/>
            <w:r w:rsidRPr="007D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Ю.А.,</w:t>
            </w:r>
          </w:p>
        </w:tc>
        <w:tc>
          <w:tcPr>
            <w:tcW w:w="6634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907EC" w:rsidRPr="007D3AD5" w:rsidRDefault="00C907EC" w:rsidP="007D3AD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по ВР, секретарь комиссии;</w:t>
            </w:r>
          </w:p>
        </w:tc>
      </w:tr>
      <w:tr w:rsidR="00C907EC" w:rsidRPr="007D3AD5" w:rsidTr="007D3AD5">
        <w:trPr>
          <w:trHeight w:val="351"/>
        </w:trPr>
        <w:tc>
          <w:tcPr>
            <w:tcW w:w="3584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907EC" w:rsidRPr="007D3AD5" w:rsidRDefault="00C907EC" w:rsidP="007D3AD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634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907EC" w:rsidRPr="007D3AD5" w:rsidRDefault="00C907EC" w:rsidP="007D3AD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07EC" w:rsidRPr="007D3AD5" w:rsidTr="007D3AD5">
        <w:trPr>
          <w:trHeight w:val="317"/>
        </w:trPr>
        <w:tc>
          <w:tcPr>
            <w:tcW w:w="3584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907EC" w:rsidRPr="007D3AD5" w:rsidRDefault="00C907EC" w:rsidP="007D3AD5">
            <w:pPr>
              <w:shd w:val="clear" w:color="auto" w:fill="F6F6F6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Фомичева О.В.,</w:t>
            </w:r>
          </w:p>
        </w:tc>
        <w:tc>
          <w:tcPr>
            <w:tcW w:w="6634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907EC" w:rsidRPr="007D3AD5" w:rsidRDefault="00C907EC" w:rsidP="007D3AD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по УР</w:t>
            </w:r>
          </w:p>
        </w:tc>
      </w:tr>
      <w:tr w:rsidR="00C907EC" w:rsidRPr="007D3AD5" w:rsidTr="007D3AD5">
        <w:trPr>
          <w:trHeight w:val="425"/>
        </w:trPr>
        <w:tc>
          <w:tcPr>
            <w:tcW w:w="3584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907EC" w:rsidRPr="007D3AD5" w:rsidRDefault="00C907EC" w:rsidP="007D3AD5">
            <w:pPr>
              <w:shd w:val="clear" w:color="auto" w:fill="F6F6F6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Вормсбехер Е.В.,</w:t>
            </w:r>
          </w:p>
        </w:tc>
        <w:tc>
          <w:tcPr>
            <w:tcW w:w="6634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907EC" w:rsidRPr="007D3AD5" w:rsidRDefault="00C907EC" w:rsidP="007D3AD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доп. обр.</w:t>
            </w:r>
          </w:p>
        </w:tc>
      </w:tr>
      <w:tr w:rsidR="00C907EC" w:rsidRPr="007D3AD5" w:rsidTr="007D3AD5">
        <w:trPr>
          <w:trHeight w:val="531"/>
        </w:trPr>
        <w:tc>
          <w:tcPr>
            <w:tcW w:w="3584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907EC" w:rsidRPr="007D3AD5" w:rsidRDefault="00C907EC" w:rsidP="007D3AD5">
            <w:pPr>
              <w:shd w:val="clear" w:color="auto" w:fill="F6F6F6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Кудряков Г.В.</w:t>
            </w:r>
          </w:p>
        </w:tc>
        <w:tc>
          <w:tcPr>
            <w:tcW w:w="6634" w:type="dxa"/>
            <w:shd w:val="clear" w:color="auto" w:fill="F6F6F6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907EC" w:rsidRPr="007D3AD5" w:rsidRDefault="00C907EC" w:rsidP="007D3AD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</w:tbl>
    <w:p w:rsidR="00C907EC" w:rsidRPr="007D3AD5" w:rsidRDefault="00C907EC" w:rsidP="007D3AD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D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907EC" w:rsidRPr="007D3AD5" w:rsidRDefault="00C907EC" w:rsidP="007D3AD5">
      <w:pPr>
        <w:shd w:val="clear" w:color="auto" w:fill="F6F6F6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7EC" w:rsidRPr="007D3AD5" w:rsidRDefault="00C907EC" w:rsidP="007D3AD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sectPr w:rsidR="00C907EC" w:rsidRPr="007D3AD5" w:rsidSect="007D3AD5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7EC"/>
    <w:rsid w:val="00224BA9"/>
    <w:rsid w:val="004028E3"/>
    <w:rsid w:val="00572CBC"/>
    <w:rsid w:val="007D3AD5"/>
    <w:rsid w:val="00BD6E10"/>
    <w:rsid w:val="00C907EC"/>
    <w:rsid w:val="00F0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1304</Words>
  <Characters>7433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ученик2</cp:lastModifiedBy>
  <cp:revision>4</cp:revision>
  <cp:lastPrinted>2018-10-24T07:10:00Z</cp:lastPrinted>
  <dcterms:created xsi:type="dcterms:W3CDTF">2018-10-11T14:03:00Z</dcterms:created>
  <dcterms:modified xsi:type="dcterms:W3CDTF">2018-10-24T07:10:00Z</dcterms:modified>
</cp:coreProperties>
</file>